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spacing w:before="0" w:after="500"/>
      </w:pPr>
    </w:p>
    <w:p>
      <w:pPr>
        <w:spacing w:before="0" w:after="100"/>
        <w:jc w:val="center"/>
      </w:pPr>
      <w:r>
        <w:rPr>
          <w:rFonts w:hAnsi="Arial" w:ascii="Arial" w:eastAsia="Arial" w:cs="Arial"/>
          <w:b w:val="0"/>
          <w:i w:val="0"/>
          <w:strike w:val="0"/>
          <w:dstrike w:val="0"/>
          <w:emboss w:val="0"/>
          <w:imprint w:val="0"/>
          <w:outline w:val="0"/>
          <w:shadow w:val="0"/>
          <w:sz w:val="100"/>
          <w:szCs w:val="100"/>
          <w:u w:val="none"/>
        </w:rPr>
        <w:t xml:space="preserve">⚽</w:t>
      </w:r>
    </w:p>
    <w:p>
      <w:pPr>
        <w:spacing w:before="0" w:after="100"/>
        <w:jc w:val="center"/>
      </w:pPr>
      <w:r>
        <w:rPr>
          <w:color w:val="145C31"/>
          <w:rFonts w:hAnsi="Arial" w:ascii="Arial" w:eastAsia="Arial" w:cs="Arial"/>
          <w:b/>
          <w:bCs/>
          <w:i w:val="0"/>
          <w:strike w:val="0"/>
          <w:dstrike w:val="0"/>
          <w:emboss w:val="0"/>
          <w:imprint w:val="0"/>
          <w:outline w:val="0"/>
          <w:shadow w:val="0"/>
          <w:sz w:val="88"/>
          <w:szCs w:val="88"/>
          <w:u w:val="none"/>
        </w:rPr>
        <w:t xml:space="preserve">$GOALEE</w:t>
      </w:r>
    </w:p>
    <w:p>
      <w:pPr>
        <w:spacing w:before="0" w:after="160"/>
        <w:jc w:val="center"/>
      </w:pPr>
      <w:r>
        <w:rPr>
          <w:color w:val="555555"/>
          <w:rFonts w:hAnsi="Arial" w:ascii="Arial" w:eastAsia="Arial" w:cs="Arial"/>
          <w:b w:val="0"/>
          <w:i/>
          <w:iCs/>
          <w:strike w:val="0"/>
          <w:dstrike w:val="0"/>
          <w:emboss w:val="0"/>
          <w:imprint w:val="0"/>
          <w:outline w:val="0"/>
          <w:shadow w:val="0"/>
          <w:sz w:val="28"/>
          <w:szCs w:val="28"/>
          <w:u w:val="none"/>
        </w:rPr>
        <w:t xml:space="preserve">The Meme Coin of the 2026 FIFA World Cup</w:t>
      </w:r>
    </w:p>
    <w:p>
      <w:pPr>
        <w:spacing w:before="0" w:after="80"/>
        <w:jc w:val="center"/>
      </w:pPr>
      <w:r>
        <w:rPr>
          <w:color w:val="888888"/>
          <w:rFonts w:hAnsi="Arial" w:ascii="Arial" w:eastAsia="Arial" w:cs="Arial"/>
          <w:b w:val="0"/>
          <w:i w:val="0"/>
          <w:strike w:val="0"/>
          <w:dstrike w:val="0"/>
          <w:emboss w:val="0"/>
          <w:imprint w:val="0"/>
          <w:outline w:val="0"/>
          <w:shadow w:val="0"/>
          <w:sz w:val="22"/>
          <w:szCs w:val="22"/>
          <w:u w:val="none"/>
        </w:rPr>
        <w:t xml:space="preserve">Built on Solana  •  Launched on LetsBONK.fun</w:t>
      </w:r>
    </w:p>
    <w:p>
      <w:pPr>
        <w:spacing w:before="0" w:after="80"/>
        <w:jc w:val="center"/>
      </w:pPr>
      <w:r>
        <w:rPr>
          <w:color w:val="888888"/>
          <w:rFonts w:hAnsi="Arial" w:ascii="Arial" w:eastAsia="Arial" w:cs="Arial"/>
          <w:b w:val="0"/>
          <w:i w:val="0"/>
          <w:strike w:val="0"/>
          <w:dstrike w:val="0"/>
          <w:emboss w:val="0"/>
          <w:imprint w:val="0"/>
          <w:outline w:val="0"/>
          <w:shadow w:val="0"/>
          <w:sz w:val="22"/>
          <w:szCs w:val="22"/>
          <w:u w:val="none"/>
        </w:rPr>
        <w:t xml:space="preserve">Total Supply: 1,000,000,000 $GOALEE</w:t>
      </w:r>
    </w:p>
    <w:p>
      <w:pPr>
        <w:spacing w:before="0" w:after="200"/>
      </w:pPr>
    </w:p>
    <w:p>
      <w:pPr>
        <w:spacing w:before="0" w:after="60"/>
        <w:jc w:val="center"/>
      </w:pPr>
      <w:r>
        <w:rPr>
          <w:color w:val="AAAAAA"/>
          <w:rFonts w:hAnsi="Arial" w:ascii="Arial" w:eastAsia="Arial" w:cs="Arial"/>
          <w:b w:val="0"/>
          <w:i w:val="0"/>
          <w:strike w:val="0"/>
          <w:dstrike w:val="0"/>
          <w:emboss w:val="0"/>
          <w:imprint w:val="0"/>
          <w:outline w:val="0"/>
          <w:shadow w:val="0"/>
          <w:sz w:val="20"/>
          <w:szCs w:val="20"/>
          <w:u w:val="none"/>
        </w:rPr>
        <w:t xml:space="preserve">X (Twitter): @GoaleeHQ  •  Telegram: @GoaleeHQ</w:t>
      </w:r>
    </w:p>
    <w:p>
      <w:r>
        <w:rPr>
          <w:rFonts w:ascii="Arial"/>
          <w:b w:val="0"/>
          <w:i w:val="0"/>
          <w:strike w:val="0"/>
          <w:dstrike w:val="0"/>
          <w:emboss w:val="0"/>
          <w:imprint w:val="0"/>
          <w:outline w:val="0"/>
          <w:shadow w:val="0"/>
          <w:sz w:val="22"/>
          <w:szCs w:val="22"/>
          <w:u w:val="none"/>
        </w:rPr>
        <w:br w:type="page"/>
      </w:r>
    </w:p>
    <w:p>
      <w:pPr>
        <w:pStyle w:val="Heading1"/>
        <w:pBdr>
          <w:bottom w:val="single" w:sz="3" w:space="6" w:color="1DB954"/>
        </w:pBdr>
        <w:spacing w:before="360" w:after="160"/>
      </w:pPr>
      <w:r>
        <w:rPr>
          <w:color w:val="145C31"/>
          <w:rFonts w:hAnsi="Arial" w:ascii="Arial" w:eastAsia="Arial" w:cs="Arial"/>
          <w:b/>
          <w:bCs/>
          <w:i w:val="0"/>
          <w:strike w:val="0"/>
          <w:dstrike w:val="0"/>
          <w:emboss w:val="0"/>
          <w:imprint w:val="0"/>
          <w:outline w:val="0"/>
          <w:shadow w:val="0"/>
          <w:sz w:val="34"/>
          <w:szCs w:val="34"/>
          <w:u w:val="none"/>
        </w:rPr>
        <w:t xml:space="preserve">Before You Read</w:t>
      </w: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This is not financial advice. $GOALEE is a meme coin a fun community project built around football and the 2026 World Cup. Crypto is risky. Never put in money you cannot afford to lose. We are being honest with you from the start because that is what good projects do.</w:t>
      </w:r>
    </w:p>
    <w:p>
      <w:pPr>
        <w:pBdr>
          <w:bottom w:val="single" w:sz="1" w:space="1" w:color="EEEEEE"/>
        </w:pBdr>
        <w:spacing w:before="180" w:after="180"/>
      </w:pPr>
    </w:p>
    <w:p>
      <w:pPr>
        <w:pStyle w:val="Heading1"/>
        <w:pBdr>
          <w:bottom w:val="single" w:sz="3" w:space="6" w:color="1DB954"/>
        </w:pBdr>
        <w:spacing w:before="360" w:after="160"/>
      </w:pPr>
      <w:r>
        <w:rPr>
          <w:color w:val="145C31"/>
          <w:rFonts w:hAnsi="Arial" w:ascii="Arial" w:eastAsia="Arial" w:cs="Arial"/>
          <w:b/>
          <w:bCs/>
          <w:i w:val="0"/>
          <w:strike w:val="0"/>
          <w:dstrike w:val="0"/>
          <w:emboss w:val="0"/>
          <w:imprint w:val="0"/>
          <w:outline w:val="0"/>
          <w:shadow w:val="0"/>
          <w:sz w:val="34"/>
          <w:szCs w:val="34"/>
          <w:u w:val="none"/>
        </w:rPr>
        <w:t xml:space="preserve">So What Exactly Is $GOALEE?</w:t>
      </w: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Let us keep it simple.</w:t>
      </w:r>
    </w:p>
    <w:p>
      <w:pPr>
        <w:spacing w:before="0" w:after="100"/>
      </w:pP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You know that moment when a goal is scored at the World Cup? The whole stadium explodes. People in living rooms jump off their sofas. Complete strangers hug each other on the street. For one single second  everyone on earth feels the exact same thing.</w:t>
      </w:r>
    </w:p>
    <w:p>
      <w:pPr>
        <w:spacing w:before="0" w:after="100"/>
      </w:pP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That feeling. That second. That is what $GOALEE is built around.</w:t>
      </w:r>
    </w:p>
    <w:p>
      <w:pPr>
        <w:spacing w:before="0" w:after="100"/>
      </w:pP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We took that universal moment and turned it into a coin on the Solana blockchain timed perfectly with the 2026 FIFA World Cup, the biggest sporting event ever held.</w:t>
      </w:r>
    </w:p>
    <w:p>
      <w:pPr>
        <w:spacing w:before="0" w:after="100"/>
      </w:pP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That is it. No complicated technology. No confusing promises. Just a coin, a community, and the most powerful emotional moment in sports.</w:t>
      </w:r>
    </w:p>
    <w:p>
      <w:pPr>
        <w:pBdr>
          <w:bottom w:val="single" w:sz="1" w:space="1" w:color="EEEEEE"/>
        </w:pBdr>
        <w:spacing w:before="180" w:after="180"/>
      </w:pPr>
    </w:p>
    <w:p>
      <w:pPr>
        <w:pStyle w:val="Heading1"/>
        <w:pBdr>
          <w:bottom w:val="single" w:sz="3" w:space="6" w:color="1DB954"/>
        </w:pBdr>
        <w:spacing w:before="360" w:after="160"/>
      </w:pPr>
      <w:r>
        <w:rPr>
          <w:color w:val="145C31"/>
          <w:rFonts w:hAnsi="Arial" w:ascii="Arial" w:eastAsia="Arial" w:cs="Arial"/>
          <w:b/>
          <w:bCs/>
          <w:i w:val="0"/>
          <w:strike w:val="0"/>
          <w:dstrike w:val="0"/>
          <w:emboss w:val="0"/>
          <w:imprint w:val="0"/>
          <w:outline w:val="0"/>
          <w:shadow w:val="0"/>
          <w:sz w:val="34"/>
          <w:szCs w:val="34"/>
          <w:u w:val="none"/>
        </w:rPr>
        <w:t xml:space="preserve">Why Does This Make Sense?</w:t>
      </w: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Think about what made other meme coins work:</w:t>
      </w:r>
    </w:p>
    <w:p>
      <w:pPr>
        <w:spacing w:before="0" w:after="100"/>
      </w:pP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Dogecoin started as a joke about a dog. It made billions.</w:t>
      </w: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PEPE was just a frog from the internet. It made billions.</w:t>
      </w: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$GOALEE is built around football the most watched sport on earth, with 5 billion fans, at the biggest sporting event in history.</w:t>
      </w:r>
    </w:p>
    <w:p>
      <w:pPr>
        <w:spacing w:before="0" w:after="100"/>
      </w:pP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If a dog joke can build a billion dollar community, imagine what the World Cup can do.</w:t>
      </w:r>
    </w:p>
    <w:p>
      <w:pPr>
        <w:spacing w:before="0" w:after="100"/>
      </w:pP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The 2026 World Cup runs across USA, Mexico and Canada. It is the first time 48 nations compete. The entire world will be talking about football for the next two years. Every qualifying match, every controversy, every iconic goal gives $GOALEE fresh energy and fresh content.</w:t>
      </w:r>
    </w:p>
    <w:p>
      <w:pPr>
        <w:spacing w:before="0" w:after="100"/>
      </w:pP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Most meme coins have nothing to talk about after the first week. $GOALEE has a two-year story already written.</w:t>
      </w:r>
    </w:p>
    <w:p>
      <w:pPr>
        <w:pBdr>
          <w:bottom w:val="single" w:sz="1" w:space="1" w:color="EEEEEE"/>
        </w:pBdr>
        <w:spacing w:before="180" w:after="180"/>
      </w:pPr>
    </w:p>
    <w:p>
      <w:pPr>
        <w:pStyle w:val="Heading1"/>
        <w:pBdr>
          <w:bottom w:val="single" w:sz="3" w:space="6" w:color="1DB954"/>
        </w:pBdr>
        <w:spacing w:before="360" w:after="160"/>
      </w:pPr>
      <w:r>
        <w:rPr>
          <w:color w:val="145C31"/>
          <w:rFonts w:hAnsi="Arial" w:ascii="Arial" w:eastAsia="Arial" w:cs="Arial"/>
          <w:b/>
          <w:bCs/>
          <w:i w:val="0"/>
          <w:strike w:val="0"/>
          <w:dstrike w:val="0"/>
          <w:emboss w:val="0"/>
          <w:imprint w:val="0"/>
          <w:outline w:val="0"/>
          <w:shadow w:val="0"/>
          <w:sz w:val="34"/>
          <w:szCs w:val="34"/>
          <w:u w:val="none"/>
        </w:rPr>
        <w:t xml:space="preserve">The Basics</w:t>
      </w:r>
    </w:p>
    <w:p>
      <w:pPr>
        <w:spacing w:before="0" w:after="100"/>
      </w:pPr>
    </w:p>
    <w:tbl>
      <w:tblPr>
        <w:tblW w:w="9360" w:type="dxa"/>
        <w:tblBorders>
          <w:top w:val="single" w:sz="4" w:color="auto"/>
          <w:left w:val="single" w:sz="4" w:color="auto"/>
          <w:bottom w:val="single" w:sz="4" w:color="auto"/>
          <w:right w:val="single" w:sz="4" w:color="auto"/>
          <w:insideH w:val="single" w:sz="4" w:color="auto"/>
          <w:insideV w:val="single" w:sz="4" w:color="auto"/>
        </w:tblBorders>
      </w:tblPr>
      <w:tblGrid>
        <w:gridCol w:w="3500"/>
        <w:gridCol w:w="5860"/>
      </w:tblGrid>
      <w:tr>
        <w:trPr/>
        <w:tc>
          <w:tcPr>
            <w:tcW w:w="3500" w:type="dxa"/>
            <w:tcMar>
              <w:top w:w="100" w:type="dxa"/>
              <w:left w:w="140" w:type="dxa"/>
              <w:bottom w:w="100" w:type="dxa"/>
              <w:right w:w="140" w:type="dxa"/>
            </w:tcMar>
            <w:shd w:fill="145C31" w:color="auto" w:val="clear"/>
            <w:tcBorders>
              <w:top w:val="single" w:sz="1" w:color="DDDDDD"/>
              <w:left w:val="single" w:sz="1" w:color="DDDDDD"/>
              <w:bottom w:val="single" w:sz="1" w:color="DDDDDD"/>
              <w:right w:val="single" w:sz="1" w:color="DDDDDD"/>
            </w:tcBorders>
          </w:tcPr>
          <w:p>
            <w:r>
              <w:rPr>
                <w:color w:val="FFFFFF"/>
                <w:rFonts w:hAnsi="Arial" w:ascii="Arial" w:eastAsia="Arial" w:cs="Arial"/>
                <w:b/>
                <w:bCs/>
                <w:i w:val="0"/>
                <w:strike w:val="0"/>
                <w:dstrike w:val="0"/>
                <w:emboss w:val="0"/>
                <w:imprint w:val="0"/>
                <w:outline w:val="0"/>
                <w:shadow w:val="0"/>
                <w:sz w:val="20"/>
                <w:szCs w:val="20"/>
                <w:u w:val="none"/>
              </w:rPr>
              <w:t xml:space="preserve">What</w:t>
            </w:r>
          </w:p>
        </w:tc>
        <w:tc>
          <w:tcPr>
            <w:tcW w:w="5860" w:type="dxa"/>
            <w:tcMar>
              <w:top w:w="100" w:type="dxa"/>
              <w:left w:w="140" w:type="dxa"/>
              <w:bottom w:w="100" w:type="dxa"/>
              <w:right w:w="140" w:type="dxa"/>
            </w:tcMar>
            <w:shd w:fill="145C31" w:color="auto" w:val="clear"/>
            <w:tcBorders>
              <w:top w:val="single" w:sz="1" w:color="DDDDDD"/>
              <w:left w:val="single" w:sz="1" w:color="DDDDDD"/>
              <w:bottom w:val="single" w:sz="1" w:color="DDDDDD"/>
              <w:right w:val="single" w:sz="1" w:color="DDDDDD"/>
            </w:tcBorders>
          </w:tcPr>
          <w:p>
            <w:r>
              <w:rPr>
                <w:color w:val="FFFFFF"/>
                <w:rFonts w:hAnsi="Arial" w:ascii="Arial" w:eastAsia="Arial" w:cs="Arial"/>
                <w:b/>
                <w:bCs/>
                <w:i w:val="0"/>
                <w:strike w:val="0"/>
                <w:dstrike w:val="0"/>
                <w:emboss w:val="0"/>
                <w:imprint w:val="0"/>
                <w:outline w:val="0"/>
                <w:shadow w:val="0"/>
                <w:sz w:val="20"/>
                <w:szCs w:val="20"/>
                <w:u w:val="none"/>
              </w:rPr>
              <w:t xml:space="preserve">Answer</w:t>
            </w:r>
          </w:p>
        </w:tc>
      </w:tr>
      <w:tr>
        <w:trPr/>
        <w:tc>
          <w:tcPr>
            <w:tcW w:w="350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Token Name</w:t>
            </w:r>
          </w:p>
        </w:tc>
        <w:tc>
          <w:tcPr>
            <w:tcW w:w="586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Goalee</w:t>
            </w:r>
          </w:p>
        </w:tc>
      </w:tr>
      <w:tr>
        <w:trPr/>
        <w:tc>
          <w:tcPr>
            <w:tcW w:w="350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Ticker</w:t>
            </w:r>
          </w:p>
        </w:tc>
        <w:tc>
          <w:tcPr>
            <w:tcW w:w="586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$GOALEE</w:t>
            </w:r>
          </w:p>
        </w:tc>
      </w:tr>
      <w:tr>
        <w:trPr/>
        <w:tc>
          <w:tcPr>
            <w:tcW w:w="350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Blockchain</w:t>
            </w:r>
          </w:p>
        </w:tc>
        <w:tc>
          <w:tcPr>
            <w:tcW w:w="586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Solana</w:t>
            </w:r>
          </w:p>
        </w:tc>
      </w:tr>
      <w:tr>
        <w:trPr/>
        <w:tc>
          <w:tcPr>
            <w:tcW w:w="350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Total Supply</w:t>
            </w:r>
          </w:p>
        </w:tc>
        <w:tc>
          <w:tcPr>
            <w:tcW w:w="586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1,000,000,000 (1 Billion tokens)</w:t>
            </w:r>
          </w:p>
        </w:tc>
      </w:tr>
      <w:tr>
        <w:trPr/>
        <w:tc>
          <w:tcPr>
            <w:tcW w:w="350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Launchpad</w:t>
            </w:r>
          </w:p>
        </w:tc>
        <w:tc>
          <w:tcPr>
            <w:tcW w:w="586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LetsBONK.fun</w:t>
            </w:r>
          </w:p>
        </w:tc>
      </w:tr>
      <w:tr>
        <w:trPr/>
        <w:tc>
          <w:tcPr>
            <w:tcW w:w="350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Launch Type</w:t>
            </w:r>
          </w:p>
        </w:tc>
        <w:tc>
          <w:tcPr>
            <w:tcW w:w="586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Fair Launch, no presale, no favourites</w:t>
            </w:r>
          </w:p>
        </w:tc>
      </w:tr>
      <w:tr>
        <w:trPr/>
        <w:tc>
          <w:tcPr>
            <w:tcW w:w="350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Liquidity</w:t>
            </w:r>
          </w:p>
        </w:tc>
        <w:tc>
          <w:tcPr>
            <w:tcW w:w="586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Locked after graduation</w:t>
            </w:r>
          </w:p>
        </w:tc>
      </w:tr>
      <w:tr>
        <w:trPr/>
        <w:tc>
          <w:tcPr>
            <w:tcW w:w="350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Contract Ownership</w:t>
            </w:r>
          </w:p>
        </w:tc>
        <w:tc>
          <w:tcPr>
            <w:tcW w:w="586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Renounced at launch</w:t>
            </w:r>
          </w:p>
        </w:tc>
      </w:tr>
    </w:tbl>
    <w:p>
      <w:pPr>
        <w:pBdr>
          <w:bottom w:val="single" w:sz="1" w:space="1" w:color="EEEEEE"/>
        </w:pBdr>
        <w:spacing w:before="180" w:after="180"/>
      </w:pPr>
    </w:p>
    <w:p>
      <w:pPr>
        <w:pStyle w:val="Heading1"/>
        <w:pBdr>
          <w:bottom w:val="single" w:sz="3" w:space="6" w:color="1DB954"/>
        </w:pBdr>
        <w:spacing w:before="360" w:after="160"/>
      </w:pPr>
      <w:r>
        <w:rPr>
          <w:color w:val="145C31"/>
          <w:rFonts w:hAnsi="Arial" w:ascii="Arial" w:eastAsia="Arial" w:cs="Arial"/>
          <w:b/>
          <w:bCs/>
          <w:i w:val="0"/>
          <w:strike w:val="0"/>
          <w:dstrike w:val="0"/>
          <w:emboss w:val="0"/>
          <w:imprint w:val="0"/>
          <w:outline w:val="0"/>
          <w:shadow w:val="0"/>
          <w:sz w:val="34"/>
          <w:szCs w:val="34"/>
          <w:u w:val="none"/>
        </w:rPr>
        <w:t xml:space="preserve">Where Do The Tokens Go?</w:t>
      </w: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Here is exactly how the 1 billion tokens are split up and why:</w:t>
      </w:r>
    </w:p>
    <w:p>
      <w:pPr>
        <w:spacing w:before="0" w:after="100"/>
      </w:pPr>
    </w:p>
    <w:tbl>
      <w:tblPr>
        <w:tblW w:w="9360" w:type="dxa"/>
        <w:tblBorders>
          <w:top w:val="single" w:sz="4" w:color="auto"/>
          <w:left w:val="single" w:sz="4" w:color="auto"/>
          <w:bottom w:val="single" w:sz="4" w:color="auto"/>
          <w:right w:val="single" w:sz="4" w:color="auto"/>
          <w:insideH w:val="single" w:sz="4" w:color="auto"/>
          <w:insideV w:val="single" w:sz="4" w:color="auto"/>
        </w:tblBorders>
      </w:tblPr>
      <w:tblGrid>
        <w:gridCol w:w="2500"/>
        <w:gridCol w:w="900"/>
        <w:gridCol w:w="2200"/>
        <w:gridCol w:w="3760"/>
      </w:tblGrid>
      <w:tr>
        <w:trPr/>
        <w:tc>
          <w:tcPr>
            <w:tcW w:w="2500" w:type="dxa"/>
            <w:tcMar>
              <w:top w:w="100" w:type="dxa"/>
              <w:left w:w="140" w:type="dxa"/>
              <w:bottom w:w="100" w:type="dxa"/>
              <w:right w:w="140" w:type="dxa"/>
            </w:tcMar>
            <w:shd w:fill="145C31" w:color="auto" w:val="clear"/>
            <w:tcBorders>
              <w:top w:val="single" w:sz="1" w:color="DDDDDD"/>
              <w:left w:val="single" w:sz="1" w:color="DDDDDD"/>
              <w:bottom w:val="single" w:sz="1" w:color="DDDDDD"/>
              <w:right w:val="single" w:sz="1" w:color="DDDDDD"/>
            </w:tcBorders>
          </w:tcPr>
          <w:p>
            <w:r>
              <w:rPr>
                <w:color w:val="FFFFFF"/>
                <w:rFonts w:hAnsi="Arial" w:ascii="Arial" w:eastAsia="Arial" w:cs="Arial"/>
                <w:b/>
                <w:bCs/>
                <w:i w:val="0"/>
                <w:strike w:val="0"/>
                <w:dstrike w:val="0"/>
                <w:emboss w:val="0"/>
                <w:imprint w:val="0"/>
                <w:outline w:val="0"/>
                <w:shadow w:val="0"/>
                <w:sz w:val="20"/>
                <w:szCs w:val="20"/>
                <w:u w:val="none"/>
              </w:rPr>
              <w:t xml:space="preserve">Allocation</w:t>
            </w:r>
          </w:p>
        </w:tc>
        <w:tc>
          <w:tcPr>
            <w:tcW w:w="900" w:type="dxa"/>
            <w:tcMar>
              <w:top w:w="100" w:type="dxa"/>
              <w:left w:w="140" w:type="dxa"/>
              <w:bottom w:w="100" w:type="dxa"/>
              <w:right w:w="140" w:type="dxa"/>
            </w:tcMar>
            <w:shd w:fill="145C31" w:color="auto" w:val="clear"/>
            <w:tcBorders>
              <w:top w:val="single" w:sz="1" w:color="DDDDDD"/>
              <w:left w:val="single" w:sz="1" w:color="DDDDDD"/>
              <w:bottom w:val="single" w:sz="1" w:color="DDDDDD"/>
              <w:right w:val="single" w:sz="1" w:color="DDDDDD"/>
            </w:tcBorders>
          </w:tcPr>
          <w:p>
            <w:r>
              <w:rPr>
                <w:color w:val="FFFFFF"/>
                <w:rFonts w:hAnsi="Arial" w:ascii="Arial" w:eastAsia="Arial" w:cs="Arial"/>
                <w:b/>
                <w:bCs/>
                <w:i w:val="0"/>
                <w:strike w:val="0"/>
                <w:dstrike w:val="0"/>
                <w:emboss w:val="0"/>
                <w:imprint w:val="0"/>
                <w:outline w:val="0"/>
                <w:shadow w:val="0"/>
                <w:sz w:val="20"/>
                <w:szCs w:val="20"/>
                <w:u w:val="none"/>
              </w:rPr>
              <w:t xml:space="preserve">%</w:t>
            </w:r>
          </w:p>
        </w:tc>
        <w:tc>
          <w:tcPr>
            <w:tcW w:w="2200" w:type="dxa"/>
            <w:tcMar>
              <w:top w:w="100" w:type="dxa"/>
              <w:left w:w="140" w:type="dxa"/>
              <w:bottom w:w="100" w:type="dxa"/>
              <w:right w:w="140" w:type="dxa"/>
            </w:tcMar>
            <w:shd w:fill="145C31" w:color="auto" w:val="clear"/>
            <w:tcBorders>
              <w:top w:val="single" w:sz="1" w:color="DDDDDD"/>
              <w:left w:val="single" w:sz="1" w:color="DDDDDD"/>
              <w:bottom w:val="single" w:sz="1" w:color="DDDDDD"/>
              <w:right w:val="single" w:sz="1" w:color="DDDDDD"/>
            </w:tcBorders>
          </w:tcPr>
          <w:p>
            <w:r>
              <w:rPr>
                <w:color w:val="FFFFFF"/>
                <w:rFonts w:hAnsi="Arial" w:ascii="Arial" w:eastAsia="Arial" w:cs="Arial"/>
                <w:b/>
                <w:bCs/>
                <w:i w:val="0"/>
                <w:strike w:val="0"/>
                <w:dstrike w:val="0"/>
                <w:emboss w:val="0"/>
                <w:imprint w:val="0"/>
                <w:outline w:val="0"/>
                <w:shadow w:val="0"/>
                <w:sz w:val="20"/>
                <w:szCs w:val="20"/>
                <w:u w:val="none"/>
              </w:rPr>
              <w:t xml:space="preserve">Amount</w:t>
            </w:r>
          </w:p>
        </w:tc>
        <w:tc>
          <w:tcPr>
            <w:tcW w:w="3760" w:type="dxa"/>
            <w:tcMar>
              <w:top w:w="100" w:type="dxa"/>
              <w:left w:w="140" w:type="dxa"/>
              <w:bottom w:w="100" w:type="dxa"/>
              <w:right w:w="140" w:type="dxa"/>
            </w:tcMar>
            <w:shd w:fill="145C31" w:color="auto" w:val="clear"/>
            <w:tcBorders>
              <w:top w:val="single" w:sz="1" w:color="DDDDDD"/>
              <w:left w:val="single" w:sz="1" w:color="DDDDDD"/>
              <w:bottom w:val="single" w:sz="1" w:color="DDDDDD"/>
              <w:right w:val="single" w:sz="1" w:color="DDDDDD"/>
            </w:tcBorders>
          </w:tcPr>
          <w:p>
            <w:r>
              <w:rPr>
                <w:color w:val="FFFFFF"/>
                <w:rFonts w:hAnsi="Arial" w:ascii="Arial" w:eastAsia="Arial" w:cs="Arial"/>
                <w:b/>
                <w:bCs/>
                <w:i w:val="0"/>
                <w:strike w:val="0"/>
                <w:dstrike w:val="0"/>
                <w:emboss w:val="0"/>
                <w:imprint w:val="0"/>
                <w:outline w:val="0"/>
                <w:shadow w:val="0"/>
                <w:sz w:val="20"/>
                <w:szCs w:val="20"/>
                <w:u w:val="none"/>
              </w:rPr>
              <w:t xml:space="preserve">What It Is For</w:t>
            </w:r>
          </w:p>
        </w:tc>
      </w:tr>
      <w:tr>
        <w:trPr/>
        <w:tc>
          <w:tcPr>
            <w:tcW w:w="250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Public Fair Launch</w:t>
            </w:r>
          </w:p>
        </w:tc>
        <w:tc>
          <w:tcPr>
            <w:tcW w:w="90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80%</w:t>
            </w:r>
          </w:p>
        </w:tc>
        <w:tc>
          <w:tcPr>
            <w:tcW w:w="220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800,000,000</w:t>
            </w:r>
          </w:p>
        </w:tc>
        <w:tc>
          <w:tcPr>
            <w:tcW w:w="376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Anyone can buy from day one. No special treatment.</w:t>
            </w:r>
          </w:p>
        </w:tc>
      </w:tr>
      <w:tr>
        <w:trPr/>
        <w:tc>
          <w:tcPr>
            <w:tcW w:w="250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Marketing</w:t>
            </w:r>
          </w:p>
        </w:tc>
        <w:tc>
          <w:tcPr>
            <w:tcW w:w="90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10%</w:t>
            </w:r>
          </w:p>
        </w:tc>
        <w:tc>
          <w:tcPr>
            <w:tcW w:w="220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100,000,000</w:t>
            </w:r>
          </w:p>
        </w:tc>
        <w:tc>
          <w:tcPr>
            <w:tcW w:w="376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Growing the community. Influencers. Campaigns.</w:t>
            </w:r>
          </w:p>
        </w:tc>
      </w:tr>
      <w:tr>
        <w:trPr/>
        <w:tc>
          <w:tcPr>
            <w:tcW w:w="250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Team</w:t>
            </w:r>
          </w:p>
        </w:tc>
        <w:tc>
          <w:tcPr>
            <w:tcW w:w="90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5%</w:t>
            </w:r>
          </w:p>
        </w:tc>
        <w:tc>
          <w:tcPr>
            <w:tcW w:w="220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50,000,000</w:t>
            </w:r>
          </w:p>
        </w:tc>
        <w:tc>
          <w:tcPr>
            <w:tcW w:w="376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Locked for 6 months. Verifiable on-chain.</w:t>
            </w:r>
          </w:p>
        </w:tc>
      </w:tr>
      <w:tr>
        <w:trPr/>
        <w:tc>
          <w:tcPr>
            <w:tcW w:w="250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Community Rewards</w:t>
            </w:r>
          </w:p>
        </w:tc>
        <w:tc>
          <w:tcPr>
            <w:tcW w:w="90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5%</w:t>
            </w:r>
          </w:p>
        </w:tc>
        <w:tc>
          <w:tcPr>
            <w:tcW w:w="220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50,000,000</w:t>
            </w:r>
          </w:p>
        </w:tc>
        <w:tc>
          <w:tcPr>
            <w:tcW w:w="376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Giveaways, holder rewards, events.</w:t>
            </w:r>
          </w:p>
        </w:tc>
      </w:tr>
    </w:tbl>
    <w:p>
      <w:pPr>
        <w:spacing w:before="0" w:after="100"/>
      </w:pP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The team tokens are locked for 6 months. That means we physically cannot sell them even if we wanted to. This protects you.</w:t>
      </w:r>
    </w:p>
    <w:p>
      <w:pPr>
        <w:pBdr>
          <w:bottom w:val="single" w:sz="1" w:space="1" w:color="EEEEEE"/>
        </w:pBdr>
        <w:spacing w:before="180" w:after="180"/>
      </w:pPr>
    </w:p>
    <w:p>
      <w:pPr>
        <w:pStyle w:val="Heading1"/>
        <w:pBdr>
          <w:bottom w:val="single" w:sz="3" w:space="6" w:color="1DB954"/>
        </w:pBdr>
        <w:spacing w:before="360" w:after="160"/>
      </w:pPr>
      <w:r>
        <w:rPr>
          <w:color w:val="145C31"/>
          <w:rFonts w:hAnsi="Arial" w:ascii="Arial" w:eastAsia="Arial" w:cs="Arial"/>
          <w:b/>
          <w:bCs/>
          <w:i w:val="0"/>
          <w:strike w:val="0"/>
          <w:dstrike w:val="0"/>
          <w:emboss w:val="0"/>
          <w:imprint w:val="0"/>
          <w:outline w:val="0"/>
          <w:shadow w:val="0"/>
          <w:sz w:val="34"/>
          <w:szCs w:val="34"/>
          <w:u w:val="none"/>
        </w:rPr>
        <w:t xml:space="preserve">How The Launch Works</w:t>
      </w: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$GOALEE launches on LetsBONK.fun. Here is what that means in plain English:</w:t>
      </w:r>
    </w:p>
    <w:p>
      <w:pPr>
        <w:spacing w:before="0" w:after="100"/>
      </w:pP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Think of LetsBONK.fun like a starting line for a race. When the token launches, everyone starts at the same point. The price starts very low. As more people buy, the price automatically goes up. This is called a bonding curve the math does the pricing, not a person.</w:t>
      </w:r>
    </w:p>
    <w:p>
      <w:pPr>
        <w:spacing w:before="0" w:after="100"/>
      </w:pP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When enough people have bought and the total value of $GOALEE reaches a certain amount, something called graduation happens. The coin automatically moves to Raydium Solana's biggest trading platform  where anyone in the world can freely buy and sell it. At that point the liquidity is locked so nobody can steal it.</w:t>
      </w:r>
    </w:p>
    <w:p>
      <w:pPr>
        <w:spacing w:before="0" w:after="100"/>
      </w:pP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Once graduated, $GOALEE will appear on DEXScreener and other tracking platforms where traders discover new coins every day.</w:t>
      </w:r>
    </w:p>
    <w:p>
      <w:pPr>
        <w:pBdr>
          <w:bottom w:val="single" w:sz="1" w:space="1" w:color="EEEEEE"/>
        </w:pBdr>
        <w:spacing w:before="180" w:after="180"/>
      </w:pPr>
    </w:p>
    <w:p>
      <w:pPr>
        <w:pStyle w:val="Heading1"/>
        <w:pBdr>
          <w:bottom w:val="single" w:sz="3" w:space="6" w:color="1DB954"/>
        </w:pBdr>
        <w:spacing w:before="360" w:after="160"/>
      </w:pPr>
      <w:r>
        <w:rPr>
          <w:color w:val="145C31"/>
          <w:rFonts w:hAnsi="Arial" w:ascii="Arial" w:eastAsia="Arial" w:cs="Arial"/>
          <w:b/>
          <w:bCs/>
          <w:i w:val="0"/>
          <w:strike w:val="0"/>
          <w:dstrike w:val="0"/>
          <w:emboss w:val="0"/>
          <w:imprint w:val="0"/>
          <w:outline w:val="0"/>
          <w:shadow w:val="0"/>
          <w:sz w:val="34"/>
          <w:szCs w:val="34"/>
          <w:u w:val="none"/>
        </w:rPr>
        <w:t xml:space="preserve">How To Buy $GOALEE : Step by Step</w:t>
      </w: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Never bought crypto before? That is completely fine. Here is exactly what to do:</w:t>
      </w:r>
    </w:p>
    <w:p>
      <w:pPr>
        <w:spacing w:before="0" w:after="100"/>
      </w:pPr>
    </w:p>
    <w:p>
      <w:pPr>
        <w:pStyle w:val="Heading2"/>
        <w:spacing w:before="260" w:after="120"/>
      </w:pPr>
      <w:r>
        <w:rPr>
          <w:color w:val="145C31"/>
          <w:rFonts w:hAnsi="Arial" w:ascii="Arial" w:eastAsia="Arial" w:cs="Arial"/>
          <w:b/>
          <w:bCs/>
          <w:i w:val="0"/>
          <w:strike w:val="0"/>
          <w:dstrike w:val="0"/>
          <w:emboss w:val="0"/>
          <w:imprint w:val="0"/>
          <w:outline w:val="0"/>
          <w:shadow w:val="0"/>
          <w:sz w:val="26"/>
          <w:szCs w:val="26"/>
          <w:u w:val="none"/>
        </w:rPr>
        <w:t xml:space="preserve">Step 1 : Get a Phantom Wallet</w:t>
      </w: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A wallet is like your crypto bank account. It holds your coins.</w:t>
      </w: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Go to phantom.app on your phone or computer</w:t>
      </w: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Download the app or browser extension it is free</w:t>
      </w: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Create a new wallet</w:t>
      </w: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You will be given 12 random words called a seed phrase write these down on paper and keep them somewhere safe. This is the key to your wallet. Never share it with anyone. Ever.</w:t>
      </w:r>
    </w:p>
    <w:p>
      <w:pPr>
        <w:spacing w:before="0" w:after="100"/>
      </w:pPr>
    </w:p>
    <w:p>
      <w:pPr>
        <w:pStyle w:val="Heading2"/>
        <w:spacing w:before="260" w:after="120"/>
      </w:pPr>
      <w:r>
        <w:rPr>
          <w:color w:val="145C31"/>
          <w:rFonts w:hAnsi="Arial" w:ascii="Arial" w:eastAsia="Arial" w:cs="Arial"/>
          <w:b/>
          <w:bCs/>
          <w:i w:val="0"/>
          <w:strike w:val="0"/>
          <w:dstrike w:val="0"/>
          <w:emboss w:val="0"/>
          <w:imprint w:val="0"/>
          <w:outline w:val="0"/>
          <w:shadow w:val="0"/>
          <w:sz w:val="26"/>
          <w:szCs w:val="26"/>
          <w:u w:val="none"/>
        </w:rPr>
        <w:t xml:space="preserve">Step 2 : Buy SOL</w:t>
      </w: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SOL is the currency used on Solana. You need it to buy $GOALEE.</w:t>
      </w: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Go to any crypto exchange Binance, Coinbase, or any one available in your country</w:t>
      </w: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Buy the amount of SOL you want to invest</w:t>
      </w: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Send the SOL to your Phantom wallet address your wallet address is a long string of letters and numbers you can copy from the Phantom app</w:t>
      </w:r>
    </w:p>
    <w:p>
      <w:pPr>
        <w:spacing w:before="0" w:after="100"/>
      </w:pPr>
    </w:p>
    <w:p>
      <w:pPr>
        <w:pStyle w:val="Heading2"/>
        <w:spacing w:before="260" w:after="120"/>
      </w:pPr>
      <w:r>
        <w:rPr>
          <w:color w:val="145C31"/>
          <w:rFonts w:hAnsi="Arial" w:ascii="Arial" w:eastAsia="Arial" w:cs="Arial"/>
          <w:b/>
          <w:bCs/>
          <w:i w:val="0"/>
          <w:strike w:val="0"/>
          <w:dstrike w:val="0"/>
          <w:emboss w:val="0"/>
          <w:imprint w:val="0"/>
          <w:outline w:val="0"/>
          <w:shadow w:val="0"/>
          <w:sz w:val="26"/>
          <w:szCs w:val="26"/>
          <w:u w:val="none"/>
        </w:rPr>
        <w:t xml:space="preserve">Step 3 : Go to LetsBONK.fun</w:t>
      </w: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Open letsbonk.fun in your browser</w:t>
      </w: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Click Connect Wallet in the top right corner</w:t>
      </w: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Select Phantom and approve the connection</w:t>
      </w:r>
    </w:p>
    <w:p>
      <w:pPr>
        <w:spacing w:before="0" w:after="100"/>
      </w:pPr>
    </w:p>
    <w:p>
      <w:pPr>
        <w:pStyle w:val="Heading2"/>
        <w:spacing w:before="260" w:after="120"/>
      </w:pPr>
      <w:r>
        <w:rPr>
          <w:color w:val="145C31"/>
          <w:rFonts w:hAnsi="Arial" w:ascii="Arial" w:eastAsia="Arial" w:cs="Arial"/>
          <w:b/>
          <w:bCs/>
          <w:i w:val="0"/>
          <w:strike w:val="0"/>
          <w:dstrike w:val="0"/>
          <w:emboss w:val="0"/>
          <w:imprint w:val="0"/>
          <w:outline w:val="0"/>
          <w:shadow w:val="0"/>
          <w:sz w:val="26"/>
          <w:szCs w:val="26"/>
          <w:u w:val="none"/>
        </w:rPr>
        <w:t xml:space="preserve">Step 4 : Find $GOALEE</w:t>
      </w: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Search for GOALEE in the search bar</w:t>
      </w: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Or paste the official contract address this will be posted on @GoaleeHQ on X on launch day only</w:t>
      </w: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IMPORTANT: Only trust the contract address posted by @GoaleeHQ. Anyone else sharing a contract address is a scammer.</w:t>
      </w:r>
    </w:p>
    <w:p>
      <w:pPr>
        <w:spacing w:before="0" w:after="100"/>
      </w:pPr>
    </w:p>
    <w:p>
      <w:pPr>
        <w:pStyle w:val="Heading2"/>
        <w:spacing w:before="260" w:after="120"/>
      </w:pPr>
      <w:r>
        <w:rPr>
          <w:color w:val="145C31"/>
          <w:rFonts w:hAnsi="Arial" w:ascii="Arial" w:eastAsia="Arial" w:cs="Arial"/>
          <w:b/>
          <w:bCs/>
          <w:i w:val="0"/>
          <w:strike w:val="0"/>
          <w:dstrike w:val="0"/>
          <w:emboss w:val="0"/>
          <w:imprint w:val="0"/>
          <w:outline w:val="0"/>
          <w:shadow w:val="0"/>
          <w:sz w:val="26"/>
          <w:szCs w:val="26"/>
          <w:u w:val="none"/>
        </w:rPr>
        <w:t xml:space="preserve">Step 5 : Buy</w:t>
      </w: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Type in how much SOL you want to spend</w:t>
      </w: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Click Buy and confirm in your Phantom wallet</w:t>
      </w: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That is it. You now hold $GOALEE.</w:t>
      </w:r>
    </w:p>
    <w:p>
      <w:pPr>
        <w:spacing w:before="0" w:after="100"/>
      </w:pP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Welcome to the squad. You are now a striker. ⚽</w:t>
      </w:r>
    </w:p>
    <w:p>
      <w:pPr>
        <w:pBdr>
          <w:bottom w:val="single" w:sz="1" w:space="1" w:color="EEEEEE"/>
        </w:pBdr>
        <w:spacing w:before="180" w:after="180"/>
      </w:pPr>
    </w:p>
    <w:p>
      <w:pPr>
        <w:pStyle w:val="Heading1"/>
        <w:pBdr>
          <w:bottom w:val="single" w:sz="3" w:space="6" w:color="1DB954"/>
        </w:pBdr>
        <w:spacing w:before="360" w:after="160"/>
      </w:pPr>
      <w:r>
        <w:rPr>
          <w:color w:val="145C31"/>
          <w:rFonts w:hAnsi="Arial" w:ascii="Arial" w:eastAsia="Arial" w:cs="Arial"/>
          <w:b/>
          <w:bCs/>
          <w:i w:val="0"/>
          <w:strike w:val="0"/>
          <w:dstrike w:val="0"/>
          <w:emboss w:val="0"/>
          <w:imprint w:val="0"/>
          <w:outline w:val="0"/>
          <w:shadow w:val="0"/>
          <w:sz w:val="34"/>
          <w:szCs w:val="34"/>
          <w:u w:val="none"/>
        </w:rPr>
        <w:t xml:space="preserve">The Road to 26</w:t>
      </w: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We are not promising you the world. Here is honestly what we are working toward, phase by phase:</w:t>
      </w:r>
    </w:p>
    <w:p>
      <w:pPr>
        <w:spacing w:before="0" w:after="100"/>
      </w:pPr>
    </w:p>
    <w:tbl>
      <w:tblPr>
        <w:tblW w:w="9360" w:type="dxa"/>
        <w:tblBorders>
          <w:top w:val="single" w:sz="4" w:color="auto"/>
          <w:left w:val="single" w:sz="4" w:color="auto"/>
          <w:bottom w:val="single" w:sz="4" w:color="auto"/>
          <w:right w:val="single" w:sz="4" w:color="auto"/>
          <w:insideH w:val="single" w:sz="4" w:color="auto"/>
          <w:insideV w:val="single" w:sz="4" w:color="auto"/>
        </w:tblBorders>
      </w:tblPr>
      <w:tblGrid>
        <w:gridCol w:w="2800"/>
        <w:gridCol w:w="6560"/>
      </w:tblGrid>
      <w:tr>
        <w:trPr/>
        <w:tc>
          <w:tcPr>
            <w:tcW w:w="2800" w:type="dxa"/>
            <w:tcMar>
              <w:top w:w="100" w:type="dxa"/>
              <w:left w:w="140" w:type="dxa"/>
              <w:bottom w:w="100" w:type="dxa"/>
              <w:right w:w="140" w:type="dxa"/>
            </w:tcMar>
            <w:shd w:fill="145C31" w:color="auto" w:val="clear"/>
            <w:tcBorders>
              <w:top w:val="single" w:sz="1" w:color="DDDDDD"/>
              <w:left w:val="single" w:sz="1" w:color="DDDDDD"/>
              <w:bottom w:val="single" w:sz="1" w:color="DDDDDD"/>
              <w:right w:val="single" w:sz="1" w:color="DDDDDD"/>
            </w:tcBorders>
          </w:tcPr>
          <w:p>
            <w:r>
              <w:rPr>
                <w:color w:val="FFFFFF"/>
                <w:rFonts w:hAnsi="Arial" w:ascii="Arial" w:eastAsia="Arial" w:cs="Arial"/>
                <w:b/>
                <w:bCs/>
                <w:i w:val="0"/>
                <w:strike w:val="0"/>
                <w:dstrike w:val="0"/>
                <w:emboss w:val="0"/>
                <w:imprint w:val="0"/>
                <w:outline w:val="0"/>
                <w:shadow w:val="0"/>
                <w:sz w:val="20"/>
                <w:szCs w:val="20"/>
                <w:u w:val="none"/>
              </w:rPr>
              <w:t xml:space="preserve">Phase</w:t>
            </w:r>
          </w:p>
        </w:tc>
        <w:tc>
          <w:tcPr>
            <w:tcW w:w="6560" w:type="dxa"/>
            <w:tcMar>
              <w:top w:w="100" w:type="dxa"/>
              <w:left w:w="140" w:type="dxa"/>
              <w:bottom w:w="100" w:type="dxa"/>
              <w:right w:w="140" w:type="dxa"/>
            </w:tcMar>
            <w:shd w:fill="145C31" w:color="auto" w:val="clear"/>
            <w:tcBorders>
              <w:top w:val="single" w:sz="1" w:color="DDDDDD"/>
              <w:left w:val="single" w:sz="1" w:color="DDDDDD"/>
              <w:bottom w:val="single" w:sz="1" w:color="DDDDDD"/>
              <w:right w:val="single" w:sz="1" w:color="DDDDDD"/>
            </w:tcBorders>
          </w:tcPr>
          <w:p>
            <w:r>
              <w:rPr>
                <w:color w:val="FFFFFF"/>
                <w:rFonts w:hAnsi="Arial" w:ascii="Arial" w:eastAsia="Arial" w:cs="Arial"/>
                <w:b/>
                <w:bCs/>
                <w:i w:val="0"/>
                <w:strike w:val="0"/>
                <w:dstrike w:val="0"/>
                <w:emboss w:val="0"/>
                <w:imprint w:val="0"/>
                <w:outline w:val="0"/>
                <w:shadow w:val="0"/>
                <w:sz w:val="20"/>
                <w:szCs w:val="20"/>
                <w:u w:val="none"/>
              </w:rPr>
              <w:t xml:space="preserve">What Happens</w:t>
            </w:r>
          </w:p>
        </w:tc>
      </w:tr>
      <w:tr>
        <w:trPr/>
        <w:tc>
          <w:tcPr>
            <w:tcW w:w="280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Phase 1 : Kickoff</w:t>
            </w:r>
          </w:p>
        </w:tc>
        <w:tc>
          <w:tcPr>
            <w:tcW w:w="656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Token launches on LetsBONK.fun. Community forms. First 500 holders.</w:t>
            </w:r>
          </w:p>
        </w:tc>
      </w:tr>
      <w:tr>
        <w:trPr/>
        <w:tc>
          <w:tcPr>
            <w:tcW w:w="280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Phase 2 : Group Stage</w:t>
            </w:r>
          </w:p>
        </w:tc>
        <w:tc>
          <w:tcPr>
            <w:tcW w:w="656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Graduate to Raydium. Submit to CoinGecko and CoinMarketCap. 2,000 holders.</w:t>
            </w:r>
          </w:p>
        </w:tc>
      </w:tr>
      <w:tr>
        <w:trPr/>
        <w:tc>
          <w:tcPr>
            <w:tcW w:w="280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Phase 3 : Round of 16</w:t>
            </w:r>
          </w:p>
        </w:tc>
        <w:tc>
          <w:tcPr>
            <w:tcW w:w="656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Influencer partnerships. Sticker tier system launches. Growing viral presence on X and TikTok.</w:t>
            </w:r>
          </w:p>
        </w:tc>
      </w:tr>
      <w:tr>
        <w:trPr/>
        <w:tc>
          <w:tcPr>
            <w:tcW w:w="280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Phase 4 : Quarter Final</w:t>
            </w:r>
          </w:p>
        </w:tc>
        <w:tc>
          <w:tcPr>
            <w:tcW w:w="656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5,000+ holders. CEX listing applications. Major World Cup event tie-ins.</w:t>
            </w:r>
          </w:p>
        </w:tc>
      </w:tr>
      <w:tr>
        <w:trPr/>
        <w:tc>
          <w:tcPr>
            <w:tcW w:w="280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Phase 5 : The Final</w:t>
            </w:r>
          </w:p>
        </w:tc>
        <w:tc>
          <w:tcPr>
            <w:tcW w:w="656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10,000+ holders. $GOALEE becomes the community meme coin of the 2026 World Cup.</w:t>
            </w:r>
          </w:p>
        </w:tc>
      </w:tr>
    </w:tbl>
    <w:p>
      <w:pPr>
        <w:pBdr>
          <w:bottom w:val="single" w:sz="1" w:space="1" w:color="EEEEEE"/>
        </w:pBdr>
        <w:spacing w:before="180" w:after="180"/>
      </w:pPr>
    </w:p>
    <w:p>
      <w:pPr>
        <w:pStyle w:val="Heading1"/>
        <w:pBdr>
          <w:bottom w:val="single" w:sz="3" w:space="6" w:color="1DB954"/>
        </w:pBdr>
        <w:spacing w:before="360" w:after="160"/>
      </w:pPr>
      <w:r>
        <w:rPr>
          <w:color w:val="145C31"/>
          <w:rFonts w:hAnsi="Arial" w:ascii="Arial" w:eastAsia="Arial" w:cs="Arial"/>
          <w:b/>
          <w:bCs/>
          <w:i w:val="0"/>
          <w:strike w:val="0"/>
          <w:dstrike w:val="0"/>
          <w:emboss w:val="0"/>
          <w:imprint w:val="0"/>
          <w:outline w:val="0"/>
          <w:shadow w:val="0"/>
          <w:sz w:val="34"/>
          <w:szCs w:val="34"/>
          <w:u w:val="none"/>
        </w:rPr>
        <w:t xml:space="preserve">The Community</w:t>
      </w: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In $GOALEE we do not use crypto language. We speak football.</w:t>
      </w:r>
    </w:p>
    <w:p>
      <w:pPr>
        <w:spacing w:before="0" w:after="100"/>
      </w:pPr>
    </w:p>
    <w:tbl>
      <w:tblPr>
        <w:tblW w:w="9360" w:type="dxa"/>
        <w:tblBorders>
          <w:top w:val="single" w:sz="4" w:color="auto"/>
          <w:left w:val="single" w:sz="4" w:color="auto"/>
          <w:bottom w:val="single" w:sz="4" w:color="auto"/>
          <w:right w:val="single" w:sz="4" w:color="auto"/>
          <w:insideH w:val="single" w:sz="4" w:color="auto"/>
          <w:insideV w:val="single" w:sz="4" w:color="auto"/>
        </w:tblBorders>
      </w:tblPr>
      <w:tblGrid>
        <w:gridCol w:w="4000"/>
        <w:gridCol w:w="5360"/>
      </w:tblGrid>
      <w:tr>
        <w:trPr/>
        <w:tc>
          <w:tcPr>
            <w:tcW w:w="4000" w:type="dxa"/>
            <w:tcMar>
              <w:top w:w="100" w:type="dxa"/>
              <w:left w:w="140" w:type="dxa"/>
              <w:bottom w:w="100" w:type="dxa"/>
              <w:right w:w="140" w:type="dxa"/>
            </w:tcMar>
            <w:shd w:fill="145C31" w:color="auto" w:val="clear"/>
            <w:tcBorders>
              <w:top w:val="single" w:sz="1" w:color="DDDDDD"/>
              <w:left w:val="single" w:sz="1" w:color="DDDDDD"/>
              <w:bottom w:val="single" w:sz="1" w:color="DDDDDD"/>
              <w:right w:val="single" w:sz="1" w:color="DDDDDD"/>
            </w:tcBorders>
          </w:tcPr>
          <w:p>
            <w:r>
              <w:rPr>
                <w:color w:val="FFFFFF"/>
                <w:rFonts w:hAnsi="Arial" w:ascii="Arial" w:eastAsia="Arial" w:cs="Arial"/>
                <w:b/>
                <w:bCs/>
                <w:i w:val="0"/>
                <w:strike w:val="0"/>
                <w:dstrike w:val="0"/>
                <w:emboss w:val="0"/>
                <w:imprint w:val="0"/>
                <w:outline w:val="0"/>
                <w:shadow w:val="0"/>
                <w:sz w:val="20"/>
                <w:szCs w:val="20"/>
                <w:u w:val="none"/>
              </w:rPr>
              <w:t xml:space="preserve">Crypto Word</w:t>
            </w:r>
          </w:p>
        </w:tc>
        <w:tc>
          <w:tcPr>
            <w:tcW w:w="5360" w:type="dxa"/>
            <w:tcMar>
              <w:top w:w="100" w:type="dxa"/>
              <w:left w:w="140" w:type="dxa"/>
              <w:bottom w:w="100" w:type="dxa"/>
              <w:right w:w="140" w:type="dxa"/>
            </w:tcMar>
            <w:shd w:fill="145C31" w:color="auto" w:val="clear"/>
            <w:tcBorders>
              <w:top w:val="single" w:sz="1" w:color="DDDDDD"/>
              <w:left w:val="single" w:sz="1" w:color="DDDDDD"/>
              <w:bottom w:val="single" w:sz="1" w:color="DDDDDD"/>
              <w:right w:val="single" w:sz="1" w:color="DDDDDD"/>
            </w:tcBorders>
          </w:tcPr>
          <w:p>
            <w:r>
              <w:rPr>
                <w:color w:val="FFFFFF"/>
                <w:rFonts w:hAnsi="Arial" w:ascii="Arial" w:eastAsia="Arial" w:cs="Arial"/>
                <w:b/>
                <w:bCs/>
                <w:i w:val="0"/>
                <w:strike w:val="0"/>
                <w:dstrike w:val="0"/>
                <w:emboss w:val="0"/>
                <w:imprint w:val="0"/>
                <w:outline w:val="0"/>
                <w:shadow w:val="0"/>
                <w:sz w:val="20"/>
                <w:szCs w:val="20"/>
                <w:u w:val="none"/>
              </w:rPr>
              <w:t xml:space="preserve">How We Say It</w:t>
            </w:r>
          </w:p>
        </w:tc>
      </w:tr>
      <w:tr>
        <w:trPr/>
        <w:tc>
          <w:tcPr>
            <w:tcW w:w="400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Holder</w:t>
            </w:r>
          </w:p>
        </w:tc>
        <w:tc>
          <w:tcPr>
            <w:tcW w:w="536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Striker</w:t>
            </w:r>
          </w:p>
        </w:tc>
      </w:tr>
      <w:tr>
        <w:trPr/>
        <w:tc>
          <w:tcPr>
            <w:tcW w:w="400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Sharing the coin</w:t>
            </w:r>
          </w:p>
        </w:tc>
        <w:tc>
          <w:tcPr>
            <w:tcW w:w="536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Passing the ball</w:t>
            </w:r>
          </w:p>
        </w:tc>
      </w:tr>
      <w:tr>
        <w:trPr/>
        <w:tc>
          <w:tcPr>
            <w:tcW w:w="400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Holding through a dip</w:t>
            </w:r>
          </w:p>
        </w:tc>
        <w:tc>
          <w:tcPr>
            <w:tcW w:w="536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Defending the net</w:t>
            </w:r>
          </w:p>
        </w:tc>
      </w:tr>
      <w:tr>
        <w:trPr/>
        <w:tc>
          <w:tcPr>
            <w:tcW w:w="400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Price going up</w:t>
            </w:r>
          </w:p>
        </w:tc>
        <w:tc>
          <w:tcPr>
            <w:tcW w:w="536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Breakaway sprint</w:t>
            </w:r>
          </w:p>
        </w:tc>
      </w:tr>
      <w:tr>
        <w:trPr/>
        <w:tc>
          <w:tcPr>
            <w:tcW w:w="400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All time high</w:t>
            </w:r>
          </w:p>
        </w:tc>
        <w:tc>
          <w:tcPr>
            <w:tcW w:w="5360" w:type="dxa"/>
            <w:tcMar>
              <w:top w:w="100" w:type="dxa"/>
              <w:left w:w="140" w:type="dxa"/>
              <w:bottom w:w="100" w:type="dxa"/>
              <w:right w:w="140" w:type="dxa"/>
            </w:tcMar>
            <w:shd w:fill="FFFFFF"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90th minute World Cup winner</w:t>
            </w:r>
          </w:p>
        </w:tc>
      </w:tr>
      <w:tr>
        <w:trPr/>
        <w:tc>
          <w:tcPr>
            <w:tcW w:w="400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Selling too early</w:t>
            </w:r>
          </w:p>
        </w:tc>
        <w:tc>
          <w:tcPr>
            <w:tcW w:w="5360" w:type="dxa"/>
            <w:tcMar>
              <w:top w:w="100" w:type="dxa"/>
              <w:left w:w="140" w:type="dxa"/>
              <w:bottom w:w="100" w:type="dxa"/>
              <w:right w:w="140" w:type="dxa"/>
            </w:tcMar>
            <w:shd w:fill="F9F9F9" w:color="auto" w:val="clear"/>
            <w:tcBorders>
              <w:top w:val="single" w:sz="1" w:color="DDDDDD"/>
              <w:left w:val="single" w:sz="1" w:color="DDDDDD"/>
              <w:bottom w:val="single" w:sz="1" w:color="DDDDDD"/>
              <w:right w:val="single" w:sz="1" w:color="DDDDDD"/>
            </w:tcBorders>
          </w:tcPr>
          <w:p>
            <w:r>
              <w:rPr>
                <w:color w:val="333333"/>
                <w:rFonts w:hAnsi="Arial" w:ascii="Arial" w:eastAsia="Arial" w:cs="Arial"/>
                <w:b w:val="0"/>
                <w:bCs w:val="0"/>
                <w:i w:val="0"/>
                <w:strike w:val="0"/>
                <w:dstrike w:val="0"/>
                <w:emboss w:val="0"/>
                <w:imprint w:val="0"/>
                <w:outline w:val="0"/>
                <w:shadow w:val="0"/>
                <w:sz w:val="20"/>
                <w:szCs w:val="20"/>
                <w:u w:val="none"/>
              </w:rPr>
              <w:t xml:space="preserve">Leaving before the final whistle</w:t>
            </w:r>
          </w:p>
        </w:tc>
      </w:tr>
    </w:tbl>
    <w:p>
      <w:pPr>
        <w:spacing w:before="0" w:after="100"/>
      </w:pP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We also have a Panini Sticker system for holders. Every football fan who grew up collecting World Cup sticker albums will understand this immediately. The more $GOALEE you hold the higher your sticker tier : from Rookie all the way up to World Class.</w:t>
      </w:r>
    </w:p>
    <w:p>
      <w:pPr>
        <w:pBdr>
          <w:bottom w:val="single" w:sz="1" w:space="1" w:color="EEEEEE"/>
        </w:pBdr>
        <w:spacing w:before="180" w:after="180"/>
      </w:pPr>
    </w:p>
    <w:p>
      <w:pPr>
        <w:pStyle w:val="Heading1"/>
        <w:pBdr>
          <w:bottom w:val="single" w:sz="3" w:space="6" w:color="1DB954"/>
        </w:pBdr>
        <w:spacing w:before="360" w:after="160"/>
      </w:pPr>
      <w:r>
        <w:rPr>
          <w:color w:val="145C31"/>
          <w:rFonts w:hAnsi="Arial" w:ascii="Arial" w:eastAsia="Arial" w:cs="Arial"/>
          <w:b/>
          <w:bCs/>
          <w:i w:val="0"/>
          <w:strike w:val="0"/>
          <w:dstrike w:val="0"/>
          <w:emboss w:val="0"/>
          <w:imprint w:val="0"/>
          <w:outline w:val="0"/>
          <w:shadow w:val="0"/>
          <w:sz w:val="34"/>
          <w:szCs w:val="34"/>
          <w:u w:val="none"/>
        </w:rPr>
        <w:t xml:space="preserve">How We Keep It Safe</w:t>
      </w:r>
    </w:p>
    <w:p>
      <w:pPr>
        <w:spacing w:before="80" w:after="120" w:line="320" w:lineRule="auto"/>
        <w:jc w:val="left"/>
      </w:pPr>
      <w:r>
        <w:rPr>
          <w:color w:val="333333"/>
          <w:rFonts w:hAnsi="Arial" w:ascii="Arial" w:eastAsia="Arial" w:cs="Arial"/>
          <w:b w:val="0"/>
          <w:i w:val="0"/>
          <w:strike w:val="0"/>
          <w:dstrike w:val="0"/>
          <w:emboss w:val="0"/>
          <w:imprint w:val="0"/>
          <w:outline w:val="0"/>
          <w:shadow w:val="0"/>
          <w:sz w:val="22"/>
          <w:szCs w:val="22"/>
          <w:u w:val="none"/>
        </w:rPr>
        <w:t xml:space="preserve">We know trust is everything in this space. Here is what we commit to:</w:t>
      </w:r>
    </w:p>
    <w:p>
      <w:pPr>
        <w:spacing w:before="0" w:after="100"/>
      </w:pP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Contract ownership renounced at launch nobody can change the token after it goes live</w:t>
      </w: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Liquidity locked after graduation the funds that support trading cannot be stolen</w:t>
      </w: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Team tokens locked for 6 months verifiable on-chain, not just a promise</w:t>
      </w: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No hidden minting the supply is fixed at 1 billion forever</w:t>
      </w:r>
    </w:p>
    <w:p>
      <w:pPr>
        <w:pStyle w:val="ListParagraph"/>
        <w:numPr>
          <w:ilvl w:val="0"/>
          <w:numId w:val="2"/>
        </w:numPr>
        <w:spacing w:before="60" w:after="60"/>
      </w:pPr>
      <w:r>
        <w:rPr>
          <w:color w:val="333333"/>
          <w:rFonts w:hAnsi="Arial" w:ascii="Arial" w:eastAsia="Arial" w:cs="Arial"/>
          <w:b w:val="0"/>
          <w:i w:val="0"/>
          <w:strike w:val="0"/>
          <w:dstrike w:val="0"/>
          <w:emboss w:val="0"/>
          <w:imprint w:val="0"/>
          <w:outline w:val="0"/>
          <w:shadow w:val="0"/>
          <w:sz w:val="22"/>
          <w:szCs w:val="22"/>
          <w:u w:val="none"/>
        </w:rPr>
        <w:t xml:space="preserve">Official contract address announced only through @GoaleeHQ on X never trust any other source</w:t>
      </w:r>
    </w:p>
    <w:p>
      <w:pPr>
        <w:pBdr>
          <w:bottom w:val="single" w:sz="1" w:space="1" w:color="EEEEEE"/>
        </w:pBdr>
        <w:spacing w:before="180" w:after="180"/>
      </w:pPr>
    </w:p>
    <w:p>
      <w:pPr>
        <w:pStyle w:val="Heading1"/>
        <w:pBdr>
          <w:bottom w:val="single" w:sz="3" w:space="6" w:color="1DB954"/>
        </w:pBdr>
        <w:spacing w:before="360" w:after="160"/>
      </w:pPr>
      <w:r>
        <w:rPr>
          <w:color w:val="145C31"/>
          <w:rFonts w:hAnsi="Arial" w:ascii="Arial" w:eastAsia="Arial" w:cs="Arial"/>
          <w:b/>
          <w:bCs/>
          <w:i w:val="0"/>
          <w:strike w:val="0"/>
          <w:dstrike w:val="0"/>
          <w:emboss w:val="0"/>
          <w:imprint w:val="0"/>
          <w:outline w:val="0"/>
          <w:shadow w:val="0"/>
          <w:sz w:val="34"/>
          <w:szCs w:val="34"/>
          <w:u w:val="none"/>
        </w:rPr>
        <w:t xml:space="preserve">A Final Word</w:t>
      </w:r>
    </w:p>
    <w:p>
      <w:pPr>
        <w:spacing w:before="0" w:after="100"/>
      </w:pPr>
    </w:p>
    <w:p>
      <w:pPr>
        <w:spacing w:before="160" w:after="120"/>
        <w:jc w:val="center"/>
      </w:pPr>
      <w:r>
        <w:rPr>
          <w:color w:val="145C31"/>
          <w:rFonts w:hAnsi="Arial" w:ascii="Arial" w:eastAsia="Arial" w:cs="Arial"/>
          <w:b w:val="0"/>
          <w:i/>
          <w:iCs/>
          <w:strike w:val="0"/>
          <w:dstrike w:val="0"/>
          <w:emboss w:val="0"/>
          <w:imprint w:val="0"/>
          <w:outline w:val="0"/>
          <w:shadow w:val="0"/>
          <w:sz w:val="26"/>
          <w:szCs w:val="26"/>
          <w:u w:val="none"/>
        </w:rPr>
        <w:t xml:space="preserve">For 1,460 days the world holds its breath.</w:t>
      </w:r>
    </w:p>
    <w:p>
      <w:pPr>
        <w:spacing w:before="80" w:after="80"/>
        <w:jc w:val="center"/>
      </w:pPr>
      <w:r>
        <w:rPr>
          <w:color w:val="555555"/>
          <w:rFonts w:hAnsi="Arial" w:ascii="Arial" w:eastAsia="Arial" w:cs="Arial"/>
          <w:b w:val="0"/>
          <w:i/>
          <w:iCs/>
          <w:strike w:val="0"/>
          <w:dstrike w:val="0"/>
          <w:emboss w:val="0"/>
          <w:imprint w:val="0"/>
          <w:outline w:val="0"/>
          <w:shadow w:val="0"/>
          <w:sz w:val="24"/>
          <w:szCs w:val="24"/>
          <w:u w:val="none"/>
        </w:rPr>
        <w:t xml:space="preserve">Then one second changes everything.</w:t>
      </w:r>
    </w:p>
    <w:p>
      <w:pPr>
        <w:spacing w:before="80" w:after="80"/>
        <w:jc w:val="center"/>
      </w:pPr>
      <w:r>
        <w:rPr>
          <w:color w:val="555555"/>
          <w:rFonts w:hAnsi="Arial" w:ascii="Arial" w:eastAsia="Arial" w:cs="Arial"/>
          <w:b w:val="0"/>
          <w:i/>
          <w:iCs/>
          <w:strike w:val="0"/>
          <w:dstrike w:val="0"/>
          <w:emboss w:val="0"/>
          <w:imprint w:val="0"/>
          <w:outline w:val="0"/>
          <w:shadow w:val="0"/>
          <w:sz w:val="24"/>
          <w:szCs w:val="24"/>
          <w:u w:val="none"/>
        </w:rPr>
        <w:t xml:space="preserve">48 nations. 6 billion people. One word.</w:t>
      </w:r>
    </w:p>
    <w:p>
      <w:pPr>
        <w:spacing w:before="120" w:after="200"/>
        <w:jc w:val="center"/>
      </w:pPr>
      <w:r>
        <w:rPr>
          <w:color w:val="145C31"/>
          <w:rFonts w:hAnsi="Arial" w:ascii="Arial" w:eastAsia="Arial" w:cs="Arial"/>
          <w:b/>
          <w:bCs/>
          <w:i w:val="0"/>
          <w:strike w:val="0"/>
          <w:dstrike w:val="0"/>
          <w:emboss w:val="0"/>
          <w:imprint w:val="0"/>
          <w:outline w:val="0"/>
          <w:shadow w:val="0"/>
          <w:sz w:val="30"/>
          <w:szCs w:val="30"/>
          <w:u w:val="none"/>
        </w:rPr>
        <w:t xml:space="preserve">That word is $GOALEE.</w:t>
      </w:r>
    </w:p>
    <w:p>
      <w:pPr>
        <w:pBdr>
          <w:top w:val="single" w:sz="3" w:space="8" w:color="1DB954"/>
          <w:bottom w:val="single" w:sz="3" w:space="8" w:color="1DB954"/>
        </w:pBdr>
        <w:spacing w:before="200" w:after="200"/>
        <w:jc w:val="center"/>
      </w:pPr>
      <w:r>
        <w:rPr>
          <w:color w:val="145C31"/>
          <w:rFonts w:hAnsi="Arial" w:ascii="Arial" w:eastAsia="Arial" w:cs="Arial"/>
          <w:b/>
          <w:bCs/>
          <w:i/>
          <w:iCs/>
          <w:strike w:val="0"/>
          <w:dstrike w:val="0"/>
          <w:emboss w:val="0"/>
          <w:imprint w:val="0"/>
          <w:outline w:val="0"/>
          <w:shadow w:val="0"/>
          <w:sz w:val="24"/>
          <w:szCs w:val="24"/>
          <w:u w:val="none"/>
        </w:rPr>
        <w:t xml:space="preserve">We don't buy the hype. We wait for the moment. Because nothing else matters but the $GOALEE.</w:t>
      </w:r>
    </w:p>
    <w:p>
      <w:pPr>
        <w:spacing w:before="0" w:after="200"/>
      </w:pPr>
    </w:p>
    <w:p>
      <w:pPr>
        <w:spacing w:before="0" w:after="80"/>
        <w:jc w:val="center"/>
      </w:pPr>
      <w:r>
        <w:rPr>
          <w:color w:val="888888"/>
          <w:rFonts w:hAnsi="Arial" w:ascii="Arial" w:eastAsia="Arial" w:cs="Arial"/>
          <w:b w:val="0"/>
          <w:i w:val="0"/>
          <w:strike w:val="0"/>
          <w:dstrike w:val="0"/>
          <w:emboss w:val="0"/>
          <w:imprint w:val="0"/>
          <w:outline w:val="0"/>
          <w:shadow w:val="0"/>
          <w:sz w:val="20"/>
          <w:szCs w:val="20"/>
          <w:u w:val="none"/>
        </w:rPr>
        <w:t xml:space="preserve">Built on Solana  •  Launched on LetsBONK.fun</w:t>
      </w:r>
    </w:p>
    <w:p>
      <w:pPr>
        <w:spacing w:before="0" w:after="80"/>
        <w:jc w:val="center"/>
      </w:pPr>
      <w:r>
        <w:rPr>
          <w:color w:val="888888"/>
          <w:rFonts w:hAnsi="Arial" w:ascii="Arial" w:eastAsia="Arial" w:cs="Arial"/>
          <w:b w:val="0"/>
          <w:i w:val="0"/>
          <w:strike w:val="0"/>
          <w:dstrike w:val="0"/>
          <w:emboss w:val="0"/>
          <w:imprint w:val="0"/>
          <w:outline w:val="0"/>
          <w:shadow w:val="0"/>
          <w:sz w:val="20"/>
          <w:szCs w:val="20"/>
          <w:u w:val="none"/>
        </w:rPr>
        <w:t xml:space="preserve">X: @GoaleeHQ  •  Telegram: @GoaleeHQ</w:t>
      </w:r>
    </w:p>
    <w:sectPr>
      <w:pgSz w:w="12240" w:h="15840"/>
      <w:pgMar w:top="1440" w:right="1440" w:bottom="1440" w:left="1440" w:header="708" w:footer="708"/>
    </w:sectPr>
  </w:body>
</w:document>
</file>

<file path=word/comments.xml><?xml version="1.0" encoding="utf-8"?>
<w:comment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1">
    <w:p>
      <w:pPr>
        <w:spacing w:after="0" w:line="240" w:lineRule="auto"/>
      </w:pPr>
      <w:r>
        <w:rPr>
          <w:rStyle w:val="EndnoteReference"/>
          <w:rFonts w:ascii="Arial"/>
          <w:b w:val="0"/>
          <w:i w:val="0"/>
          <w:strike w:val="0"/>
          <w:dstrike w:val="0"/>
          <w:emboss w:val="0"/>
          <w:imprint w:val="0"/>
          <w:outline w:val="0"/>
          <w:shadow w:val="0"/>
          <w:sz w:val="22"/>
          <w:szCs w:val="22"/>
          <w:u w:val="none"/>
          <w:vertAlign w:val="superscript"/>
        </w:rPr>
        <w:endnoteRef/>
      </w:r>
      <w:r>
        <w:rPr>
          <w:rFonts w:ascii="Arial"/>
          <w:b w:val="0"/>
          <w:i w:val="0"/>
          <w:strike w:val="0"/>
          <w:dstrike w:val="0"/>
          <w:emboss w:val="0"/>
          <w:imprint w:val="0"/>
          <w:outline w:val="0"/>
          <w:shadow w:val="0"/>
          <w:sz w:val="22"/>
          <w:szCs w:val="22"/>
          <w:u w:val="none"/>
        </w:rPr>
        <w:separator/>
      </w:r>
    </w:p>
  </w:endnote>
  <w:endnote w:type="continuationSeparator" w:id="0">
    <w:p>
      <w:pPr>
        <w:spacing w:after="0" w:line="240" w:lineRule="auto"/>
      </w:pPr>
      <w:r>
        <w:rPr>
          <w:rStyle w:val="EndnoteReference"/>
          <w:rFonts w:ascii="Arial"/>
          <w:b w:val="0"/>
          <w:i w:val="0"/>
          <w:strike w:val="0"/>
          <w:dstrike w:val="0"/>
          <w:emboss w:val="0"/>
          <w:imprint w:val="0"/>
          <w:outline w:val="0"/>
          <w:shadow w:val="0"/>
          <w:sz w:val="22"/>
          <w:szCs w:val="22"/>
          <w:u w:val="none"/>
          <w:vertAlign w:val="superscript"/>
        </w:rPr>
        <w:endnoteRef/>
      </w:r>
      <w:r>
        <w:rPr>
          <w:rFonts w:ascii="Arial"/>
          <w:b w:val="0"/>
          <w:i w:val="0"/>
          <w:strike w:val="0"/>
          <w:dstrike w:val="0"/>
          <w:emboss w:val="0"/>
          <w:imprint w:val="0"/>
          <w:outline w:val="0"/>
          <w:shadow w:val="0"/>
          <w:sz w:val="22"/>
          <w:szCs w:val="22"/>
          <w:u w:val="non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1">
    <w:p>
      <w:pPr>
        <w:spacing w:after="0" w:line="240" w:lineRule="auto"/>
      </w:pPr>
      <w:r>
        <w:rPr>
          <w:rStyle w:val="FootnoteReference"/>
          <w:rFonts w:ascii="Arial"/>
          <w:b w:val="0"/>
          <w:i w:val="0"/>
          <w:strike w:val="0"/>
          <w:dstrike w:val="0"/>
          <w:emboss w:val="0"/>
          <w:imprint w:val="0"/>
          <w:outline w:val="0"/>
          <w:shadow w:val="0"/>
          <w:sz w:val="22"/>
          <w:szCs w:val="22"/>
          <w:u w:val="none"/>
          <w:vertAlign w:val="superscript"/>
        </w:rPr>
        <w:footnoteRef/>
      </w:r>
      <w:r>
        <w:rPr>
          <w:rFonts w:ascii="Arial"/>
          <w:b w:val="0"/>
          <w:i w:val="0"/>
          <w:strike w:val="0"/>
          <w:dstrike w:val="0"/>
          <w:emboss w:val="0"/>
          <w:imprint w:val="0"/>
          <w:outline w:val="0"/>
          <w:shadow w:val="0"/>
          <w:sz w:val="22"/>
          <w:szCs w:val="22"/>
          <w:u w:val="none"/>
        </w:rPr>
        <w:separator/>
      </w:r>
    </w:p>
  </w:footnote>
  <w:footnote w:type="continuationSeparator" w:id="0">
    <w:p>
      <w:pPr>
        <w:spacing w:after="0" w:line="240" w:lineRule="auto"/>
      </w:pPr>
      <w:r>
        <w:rPr>
          <w:rStyle w:val="FootnoteReference"/>
          <w:rFonts w:ascii="Arial"/>
          <w:b w:val="0"/>
          <w:i w:val="0"/>
          <w:strike w:val="0"/>
          <w:dstrike w:val="0"/>
          <w:emboss w:val="0"/>
          <w:imprint w:val="0"/>
          <w:outline w:val="0"/>
          <w:shadow w:val="0"/>
          <w:sz w:val="22"/>
          <w:szCs w:val="22"/>
          <w:u w:val="none"/>
          <w:vertAlign w:val="superscript"/>
        </w:rPr>
        <w:footnoteRef/>
      </w:r>
      <w:r>
        <w:rPr>
          <w:rFonts w:ascii="Arial"/>
          <w:b w:val="0"/>
          <w:i w:val="0"/>
          <w:strike w:val="0"/>
          <w:dstrike w:val="0"/>
          <w:emboss w:val="0"/>
          <w:imprint w:val="0"/>
          <w:outline w:val="0"/>
          <w:shadow w:val="0"/>
          <w:sz w:val="22"/>
          <w:szCs w:val="22"/>
          <w:u w:val="none"/>
        </w:rPr>
        <w:continuationSeparator/>
      </w:r>
    </w:p>
  </w:footnote>
</w:footnote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multiLevelType w:val="hybridMultilevel"/>
    <w:lvl w:ilvl="0">
      <w:start w:val="1"/>
      <w:numFmt w:val="bullet"/>
      <w:lvlText w:val="•"/>
      <w:lvlJc w:val="left"/>
      <w:pPr>
        <w:ind w:left="720" w:hanging="360"/>
      </w:pPr>
    </w:lvl>
  </w:abstractNum>
  <w:abstractNum w:abstractNumId="3">
    <w:multiLevelType w:val="hybridMultilevel"/>
    <w:lvl w:ilvl="0">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45C31"/>
      <w:sz w:val="34"/>
      <w:szCs w:val="34"/>
    </w:rPr>
  </w:style>
  <w:style w:type="paragraph" w:styleId="Heading2">
    <w:name w:val="Heading 2"/>
    <w:basedOn w:val="Normal"/>
    <w:next w:val="Normal"/>
    <w:qFormat/>
    <w:pPr>
      <w:spacing w:after="120" w:before="260"/>
      <w:outlineLvl w:val="1"/>
    </w:pPr>
    <w:rPr>
      <w:rFonts w:ascii="Arial" w:cs="Arial" w:eastAsia="Arial" w:hAnsi="Arial"/>
      <w:b/>
      <w:bCs/>
      <w:color w:val="145C31"/>
      <w:sz w:val="26"/>
      <w:szCs w:val="2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 standalone="yes"?>
<Relationships xmlns="http://schemas.openxmlformats.org/package/2006/relationships"/>
</file>

<file path=word/_rels/fontTable.xml.rels><?xml version="1.0" encoding="UTF-8"?><Relationships xmlns="http://schemas.openxmlformats.org/package/2006/relationships"/>
</file>

<file path=word/_rels/footnotes.xml.rels><?xml version="1.0" encoding="UTF-8" standalone="yes"?>
<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2026-04-10T12:36:07.250Z</dcterms:created>
  <dcterms:modified xsi:type="dcterms:W3CDTF">2026-04-10T12:36:07.251Z</dcterms:modified>
</cp:coreProperties>
</file>

<file path=docProps/custom.xml><?xml version="1.0" encoding="utf-8"?>
<Properties xmlns="http://schemas.openxmlformats.org/officeDocument/2006/custom-properties" xmlns:vt="http://schemas.openxmlformats.org/officeDocument/2006/docPropsVTypes"/>
</file>